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Конституция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Мы, многонациональный народ Российской Федерации,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соединенные общей судьбой на своей земле,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утверждая права и свободы человека, гражданский мир и согласие,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сохраняя исторически сложившееся государственное единство,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исходя из общепризнанных принципов равноправия и самоопределения народов,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чтя память предков, передавших нам любовь и уважение к Отечеству, веру в добро и справедливость,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возрождая суверенную государственность России и утверждая незыблемость ее демократической основы,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стремясь обеспечить благополучие и процветание России,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исходя из ответственности за свою Родину перед нынешним и будущими поколениями,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сознавая себя частью мирового сообщества, </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принимаем КОНСТИТУЦИЮ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br/>
      </w:r>
      <w:r w:rsidRPr="005B166C">
        <w:rPr>
          <w:rFonts w:ascii="Times New Roman" w:eastAsia="Times New Roman" w:hAnsi="Times New Roman" w:cs="Times New Roman"/>
          <w:color w:val="1E2229"/>
          <w:sz w:val="30"/>
          <w:szCs w:val="30"/>
          <w:bdr w:val="none" w:sz="0" w:space="0" w:color="auto" w:frame="1"/>
          <w:lang w:eastAsia="ru-RU"/>
        </w:rPr>
        <w:t>РАЗДЕЛ ПЕРВЫЙ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1. Основы конституционного строя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Российская Федерация — Россия есть демократическое федеративное правовое государство с республиканской формой правления.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Наименования Российская Федерация и Россия равнозначны.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Носителем суверенитета и единственным источником власти в Российской Федерации является ее многонациональный народ.</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Высшим непосредственным выражением власти народа являются референдум и свободные выборы.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lastRenderedPageBreak/>
        <w:t>Статья 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Суверенитет Российской Федерации распространяется на всю ее территорию.</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Конституция Российской Федерации и федеральные законы имеют верховенство на всей территории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Российская Федерация обеспечивает целостность и неприкосновенность своей территории.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4. Во взаимоотношениях с федеральными органами государственной власти все субъекты Российской Федерации между собой равноправны.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Гражданин Российской Федерации не может быть лишен своего гражданства или права изменить его.</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lastRenderedPageBreak/>
        <w:t>Статья 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Земля и другие природные ресурсы могут находиться в частной, государственной, муниципальной и иных формах собственности.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1. Государственную власть в Российской Федерации осуществляют Президент Российской Федерации, Федеральное Собрание (Совет Федерации </w:t>
      </w:r>
      <w:r w:rsidRPr="005B166C">
        <w:rPr>
          <w:rFonts w:ascii="Times New Roman" w:eastAsia="Times New Roman" w:hAnsi="Times New Roman" w:cs="Times New Roman"/>
          <w:color w:val="1E2229"/>
          <w:sz w:val="30"/>
          <w:szCs w:val="30"/>
          <w:lang w:eastAsia="ru-RU"/>
        </w:rPr>
        <w:lastRenderedPageBreak/>
        <w:t>и Государственная Дума), Правительство Российской Федерации, суды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Государственную власть в субъектах Российской Федерации осуществляют образуемые ими органы государственной власти.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В Российской Федерации признается идеологическое многообразие.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Никакая идеология не может устанавливаться в качестве государственной или обязательной.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В Российской Федерации признаются политическое многообразие, многопартийность.</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4. Общественные объединения равны перед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Религиозные объединения отделены от государства и равны перед законом.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2. Права и свободы человека и гражданина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 Основные права и свободы человека неотчуждаемы и принадлежат каждому от рождения.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Осуществление прав и свобод человека и гражданина не должно нарушать права и свободы других лиц.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Все равны перед законом и судом.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Мужчина и женщина имеют равные права и свободы и равные возможности для их реализации.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жизнь.</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Достоинство личности охраняется государством. Ничто не может быть основанием для его умаления.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свободу и личную неприкосновенность.</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неприкосновенность частной жизни, личную и семейную тайну, защиту своей чести и доброго имени.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Сбор, хранение, использование и распространение информации о частной жизни лица без его согласия не допускаются.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Каждый имеет право на пользование родным языком, на свободный выбор языка общения, воспитания, обучения и творчества.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lastRenderedPageBreak/>
        <w:t>Статья 27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28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w:t>
      </w:r>
      <w:r w:rsidRPr="005B166C">
        <w:rPr>
          <w:rFonts w:ascii="Times New Roman" w:eastAsia="Times New Roman" w:hAnsi="Times New Roman" w:cs="Times New Roman"/>
          <w:color w:val="1E2229"/>
          <w:sz w:val="30"/>
          <w:szCs w:val="30"/>
          <w:bdr w:val="none" w:sz="0" w:space="0" w:color="auto" w:frame="1"/>
          <w:lang w:eastAsia="ru-RU"/>
        </w:rPr>
        <w:t>Статья 29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Каждому гарантируется свобода мысли и слова.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Никто не может быть принужден к выражению своих мнений и убеждений или отказу от них.</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Гарантируется свобода массовой информации. Цензура запрещается.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w:t>
      </w:r>
      <w:r w:rsidRPr="005B166C">
        <w:rPr>
          <w:rFonts w:ascii="Times New Roman" w:eastAsia="Times New Roman" w:hAnsi="Times New Roman" w:cs="Times New Roman"/>
          <w:color w:val="1E2229"/>
          <w:sz w:val="30"/>
          <w:szCs w:val="30"/>
          <w:bdr w:val="none" w:sz="0" w:space="0" w:color="auto" w:frame="1"/>
          <w:lang w:eastAsia="ru-RU"/>
        </w:rPr>
        <w:t>Статья 30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Никто не может быть принужден к вступлению в какое</w:t>
      </w:r>
      <w:r w:rsidRPr="005B166C">
        <w:rPr>
          <w:rFonts w:ascii="Times New Roman" w:eastAsia="Times New Roman" w:hAnsi="Times New Roman" w:cs="Times New Roman"/>
          <w:color w:val="1E2229"/>
          <w:sz w:val="30"/>
          <w:szCs w:val="30"/>
          <w:lang w:eastAsia="ru-RU"/>
        </w:rPr>
        <w:noBreakHyphen/>
        <w:t>либо объединение или пребыванию в нем.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Граждане Российской Федерации имеют равный доступ к государственной службе.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Граждане Российской Федерации имеют право участвовать в отправлении правосудия.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Не допускается экономическая деятельность, направленная на монополизацию и недобросовестную конкуренцию.</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Право частной собственности охраняется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Право наследования гарантируется.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Граждане и их объединения вправе иметь в частной собственности землю.</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Условия и порядок пользования землей определяются на основе федерального закона.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 Статья 37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Труд свободен. Каждый имеет право свободно распоряжаться своими способностями к труду, выбирать род деятельности и профессию.</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Принудительный труд запрещен.</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Материнство и детство, семья находятся под защитой государства.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Забота о детях, их воспитание — равное право и обязанность родителей.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Трудоспособные дети, достигшие 18 лет, должны заботиться о нетрудоспособных родителях.</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39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1. Каждому гарантируется социальное обеспечение по возрасту, в случае болезни, инвалидности, потери </w:t>
      </w:r>
      <w:r w:rsidRPr="005B166C">
        <w:rPr>
          <w:rFonts w:ascii="Times New Roman" w:eastAsia="Times New Roman" w:hAnsi="Times New Roman" w:cs="Times New Roman"/>
          <w:color w:val="1E2229"/>
          <w:sz w:val="30"/>
          <w:szCs w:val="30"/>
          <w:lang w:eastAsia="ru-RU"/>
        </w:rPr>
        <w:lastRenderedPageBreak/>
        <w:t>кормильца, для воспитания детей и в иных случаях, установленных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Государственные пенсии и социальные пособия устанавливаются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жилище. Никто не может быть произвольно лишен жилища.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имеет право на образование.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3. Каждый вправе на конкурсной основе бесплатно получить высшее образование в государственном </w:t>
      </w:r>
      <w:r w:rsidRPr="005B166C">
        <w:rPr>
          <w:rFonts w:ascii="Times New Roman" w:eastAsia="Times New Roman" w:hAnsi="Times New Roman" w:cs="Times New Roman"/>
          <w:color w:val="1E2229"/>
          <w:sz w:val="30"/>
          <w:szCs w:val="30"/>
          <w:lang w:eastAsia="ru-RU"/>
        </w:rPr>
        <w:lastRenderedPageBreak/>
        <w:t>или муниципальном образовательном учреждении и на предприятии.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Каждый имеет право на участие в культурной жизни и пользование учреждениями культуры, на доступ к культурным ценностям.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Каждый обязан заботиться о сохранении исторического и культурного наследия, беречь памятники истории и культуры.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Государственная защита прав и свобод человека и гражданина в Российской Федерации гарантируется.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Каждый вправе защищать свои права и свободы всеми способами, не запрещенными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lastRenderedPageBreak/>
        <w:t>Статья 46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Каждому гарантируется судебная защита его прав и свобод.</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Никто не может быть лишен права на рассмотрение его дела в том суде и тем судьей, к подсудности которых оно отнесено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49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Обвиняемый не обязан доказывать свою невиновность.</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Неустранимые сомнения в виновности лица толкуются в пользу обвиняемого.</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Никто не может быть повторно осужден за одно и то же преступление.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При осуществлении правосудия не допускается использование доказательств, полученных с нарушением федерального закона.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 </w:t>
      </w:r>
      <w:r w:rsidRPr="005B166C">
        <w:rPr>
          <w:rFonts w:ascii="Times New Roman" w:eastAsia="Times New Roman" w:hAnsi="Times New Roman" w:cs="Times New Roman"/>
          <w:color w:val="1E2229"/>
          <w:sz w:val="30"/>
          <w:szCs w:val="30"/>
          <w:bdr w:val="none" w:sz="0" w:space="0" w:color="auto" w:frame="1"/>
          <w:lang w:eastAsia="ru-RU"/>
        </w:rPr>
        <w:t>Статья 51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Федеральным законом могут устанавливаться иные случаи освобождения от обязанности давать свидетельские показания.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Закон, устанавливающий или отягчающий ответственность, обратной силы не имеет.</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В Российской Федерации не должны издаваться законы, отменяющие или умаляющие права и свободы человека и гражданина.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3. Не подлежат ограничению права и свободы, предусмотренные статьями 20, 21, 23 (часть 1), 24, 28, 34 </w:t>
      </w:r>
      <w:r w:rsidRPr="005B166C">
        <w:rPr>
          <w:rFonts w:ascii="Times New Roman" w:eastAsia="Times New Roman" w:hAnsi="Times New Roman" w:cs="Times New Roman"/>
          <w:color w:val="1E2229"/>
          <w:sz w:val="30"/>
          <w:szCs w:val="30"/>
          <w:lang w:eastAsia="ru-RU"/>
        </w:rPr>
        <w:lastRenderedPageBreak/>
        <w:t>(часть 1), 40 (часть 1), 46 — 54 Конституции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Каждый обязан сохранять природу и окружающую среду, бережно относиться к природным богатствам.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59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Защита Отечества является долгом и обязанностью гражданина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Гражданин Российской Федерации несет военную службу в соответствии с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Гражданин Российской Федерации может самостоятельно осуществлять в полном объеме свои права и обязанности с 18 лет.</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1. Гражданин Российской Федерации не может быть выслан за пределы Российской Федерации или выдан другому государству.</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Российская Федерация гарантирует своим гражданам защиту и покровительство за ее пределами.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3. Федеративное устройство</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В составе Российской Федерации находятся субъекты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w:t>
      </w:r>
      <w:r w:rsidRPr="005B166C">
        <w:rPr>
          <w:rFonts w:ascii="Times New Roman" w:eastAsia="Times New Roman" w:hAnsi="Times New Roman" w:cs="Times New Roman"/>
          <w:color w:val="1E2229"/>
          <w:sz w:val="30"/>
          <w:szCs w:val="30"/>
          <w:lang w:eastAsia="ru-RU"/>
        </w:rPr>
        <w:lastRenderedPageBreak/>
        <w:t>Хакасия, Чеченская Республика, Чувашская Республика — Чувашия;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Москва, Санкт-Петербург, Севастополь — города федерального значения;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Еврейская автономная область;</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Ненецкий автономный округ, Ханты-Мансийский автономный округ — Югра, Чукотский автономный округ, Ямало-Ненецкий автономный округ.</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Статус республики определяется Конституцией Российской Федерации и конституцией республики.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67</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r w:rsidRPr="005B166C">
        <w:rPr>
          <w:rFonts w:ascii="Times New Roman" w:eastAsia="Times New Roman" w:hAnsi="Times New Roman" w:cs="Times New Roman"/>
          <w:color w:val="1E2229"/>
          <w:sz w:val="30"/>
          <w:szCs w:val="30"/>
          <w:lang w:eastAsia="ru-RU"/>
        </w:rPr>
        <w:t>.</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Границы между субъектами Российской Федерации могут быть изменены с их взаимного согласия.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Статья 67.1</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68</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Государственным языком Российской Федерации на всей ее территории является русский язык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как язык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государствообразующего народа, входящего в многонациональный союз равноправных народов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69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3. Российская Федерация оказывает поддержку соотечественникам, проживающим за рубежом, в осуществлении их прав, обеспечении защиты их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интересов и сохранении общероссийской культурной идентичности.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 Статья 70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Столицей Российской Федерации является город Москва. Статус столицы устанавливается федеральным законом.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ведении Российской Федерации находятся: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принятие и изменение Конституции Российской Федерации и федеральных законов, контроль за их соблюдением;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федеративное устройство и территория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организация публичной власти </w:t>
      </w:r>
      <w:r w:rsidRPr="005B166C">
        <w:rPr>
          <w:rFonts w:ascii="Times New Roman" w:eastAsia="Times New Roman" w:hAnsi="Times New Roman" w:cs="Times New Roman"/>
          <w:color w:val="1E2229"/>
          <w:sz w:val="30"/>
          <w:szCs w:val="30"/>
          <w:lang w:eastAsia="ru-RU"/>
        </w:rPr>
        <w:t xml:space="preserve">; установление системы федеральных органов законодательной, исполнительной и судебной власти, порядка их </w:t>
      </w:r>
      <w:r w:rsidRPr="005B166C">
        <w:rPr>
          <w:rFonts w:ascii="Times New Roman" w:eastAsia="Times New Roman" w:hAnsi="Times New Roman" w:cs="Times New Roman"/>
          <w:color w:val="1E2229"/>
          <w:sz w:val="30"/>
          <w:szCs w:val="30"/>
          <w:lang w:eastAsia="ru-RU"/>
        </w:rPr>
        <w:lastRenderedPageBreak/>
        <w:t>организации и деятельности; формирование федеральных органов государственной власти;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федеральная государственная собственность и управление ею;</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установление основ федеральной политики и федеральные программы в области государственного, экономического, экологического,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научно-технологического </w:t>
      </w:r>
      <w:r w:rsidRPr="005B166C">
        <w:rPr>
          <w:rFonts w:ascii="Times New Roman" w:eastAsia="Times New Roman" w:hAnsi="Times New Roman" w:cs="Times New Roman"/>
          <w:color w:val="1E2229"/>
          <w:sz w:val="30"/>
          <w:szCs w:val="30"/>
          <w:lang w:eastAsia="ru-RU"/>
        </w:rPr>
        <w:t>, социального, культурного и национального развития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установление единых правовых основ системы здравоохранения, системы воспитания и образования, в том числе непрерывного образования </w:t>
      </w:r>
      <w:r w:rsidRPr="005B166C">
        <w:rPr>
          <w:rFonts w:ascii="Times New Roman" w:eastAsia="Times New Roman" w:hAnsi="Times New Roman" w:cs="Times New Roman"/>
          <w:color w:val="1E2229"/>
          <w:sz w:val="30"/>
          <w:szCs w:val="30"/>
          <w:lang w:eastAsia="ru-RU"/>
        </w:rPr>
        <w:t>;</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з) федеральный бюджет; федеральные налоги и сборы; федеральные фонды регионального развития;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и) федеральные энергетические системы, ядерная энергетика, расщепляющиеся материалы; федеральные транспорт, пути сообщения, информация,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информационные технологии </w:t>
      </w:r>
      <w:r w:rsidRPr="005B166C">
        <w:rPr>
          <w:rFonts w:ascii="Times New Roman" w:eastAsia="Times New Roman" w:hAnsi="Times New Roman" w:cs="Times New Roman"/>
          <w:color w:val="1E2229"/>
          <w:sz w:val="30"/>
          <w:szCs w:val="30"/>
          <w:lang w:eastAsia="ru-RU"/>
        </w:rPr>
        <w:t> и связь; деятельность в космосе;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л) внешнеэкономические отношения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обеспечение безопасности личности, общества и государства при применении информационных технологий, обороте цифровых данных;</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 федеральное коллизионное право;</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р)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метрологическая служба </w:t>
      </w:r>
      <w:r w:rsidRPr="005B166C">
        <w:rPr>
          <w:rFonts w:ascii="Times New Roman" w:eastAsia="Times New Roman" w:hAnsi="Times New Roman" w:cs="Times New Roman"/>
          <w:color w:val="1E2229"/>
          <w:sz w:val="30"/>
          <w:szCs w:val="30"/>
          <w:lang w:eastAsia="ru-RU"/>
        </w:rPr>
        <w:t>,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с) государственные награды и почетные звания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т) федеральная государственная служба;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В совместном ведении Российской Федерации и субъектов Российской Федерации находятся: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в) вопросы владения, пользования и распоряжения землей, недрами, водными и другими природными ресурсами;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разграничение государственной собственности;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природопользование;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сельское хозяйство </w:t>
      </w:r>
      <w:r w:rsidRPr="005B166C">
        <w:rPr>
          <w:rFonts w:ascii="Times New Roman" w:eastAsia="Times New Roman" w:hAnsi="Times New Roman" w:cs="Times New Roman"/>
          <w:color w:val="1E2229"/>
          <w:sz w:val="30"/>
          <w:szCs w:val="30"/>
          <w:lang w:eastAsia="ru-RU"/>
        </w:rPr>
        <w:t>;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общие вопросы воспитания, образования, науки, культуры, физической культуры и спорта,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молодежной политики </w:t>
      </w:r>
      <w:r w:rsidRPr="005B166C">
        <w:rPr>
          <w:rFonts w:ascii="Times New Roman" w:eastAsia="Times New Roman" w:hAnsi="Times New Roman" w:cs="Times New Roman"/>
          <w:color w:val="1E2229"/>
          <w:sz w:val="30"/>
          <w:szCs w:val="30"/>
          <w:lang w:eastAsia="ru-RU"/>
        </w:rPr>
        <w:t>;</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 координация вопросов здравоохранения,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w:t>
      </w:r>
      <w:r w:rsidRPr="005B166C">
        <w:rPr>
          <w:rFonts w:ascii="Times New Roman" w:eastAsia="Times New Roman" w:hAnsi="Times New Roman" w:cs="Times New Roman"/>
          <w:color w:val="1E2229"/>
          <w:sz w:val="30"/>
          <w:szCs w:val="30"/>
          <w:lang w:eastAsia="ru-RU"/>
        </w:rPr>
        <w:t>; социальная защита, включая социальное обеспечение;</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ж.1)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з) осуществление мер по борьбе с катастрофами, стихийными бедствиями, эпидемиями, ликвидация их последствий;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и) установление общих принципов налогообложения и сборов 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л) кадры судебных и правоохранительных органов; адвокатура, нотариат;</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м) защита исконной среды обитания и традиционного образа жизни малочисленных этнических общностей;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н) установление общих принципов организации системы органов государственной власти и местного самоуправления;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Вне пределов ведения Российской Федерации и полномочий Российской Федерации по предметам совместного ведения Российской Федерации </w:t>
      </w:r>
      <w:r w:rsidRPr="005B166C">
        <w:rPr>
          <w:rFonts w:ascii="Times New Roman" w:eastAsia="Times New Roman" w:hAnsi="Times New Roman" w:cs="Times New Roman"/>
          <w:color w:val="1E2229"/>
          <w:sz w:val="30"/>
          <w:szCs w:val="30"/>
          <w:lang w:eastAsia="ru-RU"/>
        </w:rPr>
        <w:lastRenderedPageBreak/>
        <w:t>и субъектов Российской Федерации субъекты Российской Федерации обладают всей полнотой государственной власти.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На территории Российской Федерации не допускается установление таможенных границ, пошлин, сборов и каких</w:t>
      </w:r>
      <w:r w:rsidRPr="005B166C">
        <w:rPr>
          <w:rFonts w:ascii="Times New Roman" w:eastAsia="Times New Roman" w:hAnsi="Times New Roman" w:cs="Times New Roman"/>
          <w:color w:val="1E2229"/>
          <w:sz w:val="30"/>
          <w:szCs w:val="30"/>
          <w:lang w:eastAsia="ru-RU"/>
        </w:rPr>
        <w:noBreakHyphen/>
        <w:t>либо иных препятствий для свободного перемещения товаров, услуг и финансовых средств.</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4. Государственные займы выпускаются в порядке, определяемом федеральным законом, и размещаются на добровольной основе.</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Статья 75.1</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экономическая, политическая и социальная солидарность.</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Федеральные законы не могут противоречить федеральным конституционным законам.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79</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 </w:t>
      </w:r>
      <w:r w:rsidRPr="005B166C">
        <w:rPr>
          <w:rFonts w:ascii="Times New Roman" w:eastAsia="Times New Roman" w:hAnsi="Times New Roman" w:cs="Times New Roman"/>
          <w:color w:val="1E2229"/>
          <w:sz w:val="30"/>
          <w:szCs w:val="30"/>
          <w:lang w:eastAsia="ru-RU"/>
        </w:rPr>
        <w:t xml:space="preserve">, если это не влечет ограничения прав и свобод человека и гражданина и не противоречит </w:t>
      </w:r>
      <w:r w:rsidRPr="005B166C">
        <w:rPr>
          <w:rFonts w:ascii="Times New Roman" w:eastAsia="Times New Roman" w:hAnsi="Times New Roman" w:cs="Times New Roman"/>
          <w:color w:val="1E2229"/>
          <w:sz w:val="30"/>
          <w:szCs w:val="30"/>
          <w:lang w:eastAsia="ru-RU"/>
        </w:rPr>
        <w:lastRenderedPageBreak/>
        <w:t>основам конституционного строя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79.1</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4. Президент Российской Федерации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Президент Российской Федерации является главой государства.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поддерживает гражданский мир и согласие в стране </w:t>
      </w:r>
      <w:r w:rsidRPr="005B166C">
        <w:rPr>
          <w:rFonts w:ascii="Times New Roman" w:eastAsia="Times New Roman" w:hAnsi="Times New Roman" w:cs="Times New Roman"/>
          <w:color w:val="1E2229"/>
          <w:sz w:val="30"/>
          <w:szCs w:val="30"/>
          <w:lang w:eastAsia="ru-RU"/>
        </w:rPr>
        <w:t>, обеспечивает согласованное функционирование и взаимодействие органов,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входящих в единую систему публичной власти.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3. Президент Российской Федерации в соответствии с Конституцией Российской Федерации и федеральными </w:t>
      </w:r>
      <w:r w:rsidRPr="005B166C">
        <w:rPr>
          <w:rFonts w:ascii="Times New Roman" w:eastAsia="Times New Roman" w:hAnsi="Times New Roman" w:cs="Times New Roman"/>
          <w:color w:val="1E2229"/>
          <w:sz w:val="30"/>
          <w:szCs w:val="30"/>
          <w:lang w:eastAsia="ru-RU"/>
        </w:rPr>
        <w:lastRenderedPageBreak/>
        <w:t>законами определяет основные направления внутренней и внешней политики государства.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Одно и то же лицо не может занимать должность Президента Российской Федерации более двух сроков.</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Порядок выборов Президента Российской Федерации определяется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При вступлении в должность Президент Российской Федерации приносит народу следующую присягу:</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«Клянусь при осуществлении полномочий Президента Российской Федерации уважать и охранять права </w:t>
      </w:r>
      <w:r w:rsidRPr="005B166C">
        <w:rPr>
          <w:rFonts w:ascii="Times New Roman" w:eastAsia="Times New Roman" w:hAnsi="Times New Roman" w:cs="Times New Roman"/>
          <w:color w:val="1E2229"/>
          <w:sz w:val="30"/>
          <w:szCs w:val="30"/>
          <w:lang w:eastAsia="ru-RU"/>
        </w:rPr>
        <w:lastRenderedPageBreak/>
        <w:t>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Присяга приносится в торжественной обстановке в присутствии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5B166C">
        <w:rPr>
          <w:rFonts w:ascii="Times New Roman" w:eastAsia="Times New Roman" w:hAnsi="Times New Roman" w:cs="Times New Roman"/>
          <w:color w:val="1E2229"/>
          <w:sz w:val="30"/>
          <w:szCs w:val="30"/>
          <w:lang w:eastAsia="ru-RU"/>
        </w:rPr>
        <w:t>, депутатов Государственной Думы и судей Конституционного Суда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Президент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назначает Председателя Правительства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осуществляет общее руководство Правительством Российской Федерации </w:t>
      </w:r>
      <w:r w:rsidRPr="005B166C">
        <w:rPr>
          <w:rFonts w:ascii="Times New Roman" w:eastAsia="Times New Roman" w:hAnsi="Times New Roman" w:cs="Times New Roman"/>
          <w:color w:val="1E2229"/>
          <w:sz w:val="30"/>
          <w:szCs w:val="30"/>
          <w:lang w:eastAsia="ru-RU"/>
        </w:rPr>
        <w:t>; вправе председательствовать на заседаниях Правительства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б.1)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принимает решение об отставке Правительства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назначает на должность заместителей Председателя Правительства Российской Федерации и федеральных министров,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представляет Совету Федерации кандидатуры для назначения на должность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Конституционного Суда Российской Федерации, заместителя Председателя Конституционного Суда Российской Федерации </w:t>
      </w:r>
      <w:r w:rsidRPr="005B166C">
        <w:rPr>
          <w:rFonts w:ascii="Times New Roman" w:eastAsia="Times New Roman" w:hAnsi="Times New Roman" w:cs="Times New Roman"/>
          <w:color w:val="1E2229"/>
          <w:sz w:val="30"/>
          <w:szCs w:val="30"/>
          <w:lang w:eastAsia="ru-RU"/>
        </w:rPr>
        <w:t> и судей Конституционного Суда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Верховного Суда Российской Федерации, заместителей Председателя Верховного Суда Российской Федерации </w:t>
      </w:r>
      <w:r w:rsidRPr="005B166C">
        <w:rPr>
          <w:rFonts w:ascii="Times New Roman" w:eastAsia="Times New Roman" w:hAnsi="Times New Roman" w:cs="Times New Roman"/>
          <w:color w:val="1E2229"/>
          <w:sz w:val="30"/>
          <w:szCs w:val="30"/>
          <w:lang w:eastAsia="ru-RU"/>
        </w:rPr>
        <w:t>и судей Верховного Суда Российской Федерации; назначает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председателей, заместителей председателей и судей других федеральных судов;</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е.2) назначает и освобождает представителей Российской Федерации в Совете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 формирует Совет Безопасности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w:t>
      </w:r>
      <w:r w:rsidRPr="005B166C">
        <w:rPr>
          <w:rFonts w:ascii="Times New Roman" w:eastAsia="Times New Roman" w:hAnsi="Times New Roman" w:cs="Times New Roman"/>
          <w:color w:val="1E2229"/>
          <w:sz w:val="30"/>
          <w:szCs w:val="30"/>
          <w:lang w:eastAsia="ru-RU"/>
        </w:rPr>
        <w:t>. Статус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Совета Безопасности Российской Федерации </w:t>
      </w:r>
      <w:r w:rsidRPr="005B166C">
        <w:rPr>
          <w:rFonts w:ascii="Times New Roman" w:eastAsia="Times New Roman" w:hAnsi="Times New Roman" w:cs="Times New Roman"/>
          <w:color w:val="1E2229"/>
          <w:sz w:val="30"/>
          <w:szCs w:val="30"/>
          <w:lang w:eastAsia="ru-RU"/>
        </w:rPr>
        <w:t> определяется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з) утверждает военную доктрину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и) формирует Администрацию Президента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целях обеспечения реализации своих полномочий;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к) назначает и освобождает полномочных представителей Президента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л) назначает и освобождает высшее командование Вооруженных Сил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м) назначает и отзывает после консультаций с соответствующими комитетами или комиссиями палат Федерального Собрания дипломатических </w:t>
      </w:r>
      <w:r w:rsidRPr="005B166C">
        <w:rPr>
          <w:rFonts w:ascii="Times New Roman" w:eastAsia="Times New Roman" w:hAnsi="Times New Roman" w:cs="Times New Roman"/>
          <w:color w:val="1E2229"/>
          <w:sz w:val="30"/>
          <w:szCs w:val="30"/>
          <w:lang w:eastAsia="ru-RU"/>
        </w:rPr>
        <w:lastRenderedPageBreak/>
        <w:t>представителей Российской Федерации в иностранных государствах и международных организациях.</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Президент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назначает выборы Государственной Думы в соответствии с Конституцией Российской Федерации и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распускает Государственную Думу в случаях и порядке, предусмотренных Конституцией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назначает референдум в порядке, установленном федеральным конституционным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вносит законопроекты в Государственную Думу;</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подписывает и обнародует федеральные законы;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w:t>
      </w:r>
      <w:r w:rsidRPr="005B166C">
        <w:rPr>
          <w:rFonts w:ascii="Times New Roman" w:eastAsia="Times New Roman" w:hAnsi="Times New Roman" w:cs="Times New Roman"/>
          <w:color w:val="1E2229"/>
          <w:sz w:val="30"/>
          <w:szCs w:val="30"/>
          <w:lang w:eastAsia="ru-RU"/>
        </w:rPr>
        <w:lastRenderedPageBreak/>
        <w:t>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Президент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осуществляет руководство внешней политикой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ведет переговоры и подписывает международные договоры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подписывает ратификационные грамоты;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принимает верительные и отзывные грамоты аккредитуемых при нем дипломатических представителей.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1. Президент Российской Федерации является Верховным Главнокомандующим Вооруженными Силами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Режим военного положения определяется федеральным конституционным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89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Президент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решает вопросы гражданства Российской Федерации и предоставления политического убежища;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б) награждает государственными наградами Российской Федерации, присваивает почетные звания Российской </w:t>
      </w:r>
      <w:r w:rsidRPr="005B166C">
        <w:rPr>
          <w:rFonts w:ascii="Times New Roman" w:eastAsia="Times New Roman" w:hAnsi="Times New Roman" w:cs="Times New Roman"/>
          <w:color w:val="1E2229"/>
          <w:sz w:val="30"/>
          <w:szCs w:val="30"/>
          <w:lang w:eastAsia="ru-RU"/>
        </w:rPr>
        <w:lastRenderedPageBreak/>
        <w:t>Федерации, высшие воинские и высшие специальные звания;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осуществляет помилование.</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Президент Российской Федерации издает указы и распоряжения.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Указы и распоряжения Президента Российской Федерации обязательны для исполнения на всей территории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Президент Российской Федерации обладает неприкосновенностью.</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w:t>
      </w:r>
      <w:r w:rsidRPr="005B166C">
        <w:rPr>
          <w:rFonts w:ascii="Times New Roman" w:eastAsia="Times New Roman" w:hAnsi="Times New Roman" w:cs="Times New Roman"/>
          <w:color w:val="1E2229"/>
          <w:sz w:val="30"/>
          <w:szCs w:val="30"/>
          <w:lang w:eastAsia="ru-RU"/>
        </w:rPr>
        <w:lastRenderedPageBreak/>
        <w:t>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Статья 92.1</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93</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Президент Российской Федерации может быть отрешен от должности,</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а Президент Российской Федерации, прекративший исполнение своих полномочий, лишен неприкосновенности </w:t>
      </w:r>
      <w:r w:rsidRPr="005B166C">
        <w:rPr>
          <w:rFonts w:ascii="Times New Roman" w:eastAsia="Times New Roman" w:hAnsi="Times New Roman" w:cs="Times New Roman"/>
          <w:color w:val="1E2229"/>
          <w:sz w:val="30"/>
          <w:szCs w:val="30"/>
          <w:lang w:eastAsia="ru-RU"/>
        </w:rPr>
        <w:t>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как действующего, так и прекратившего исполнение своих полномочий </w:t>
      </w:r>
      <w:r w:rsidRPr="005B166C">
        <w:rPr>
          <w:rFonts w:ascii="Times New Roman" w:eastAsia="Times New Roman" w:hAnsi="Times New Roman" w:cs="Times New Roman"/>
          <w:color w:val="1E2229"/>
          <w:sz w:val="30"/>
          <w:szCs w:val="30"/>
          <w:lang w:eastAsia="ru-RU"/>
        </w:rPr>
        <w:t>,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Решение Государственной Думы о выдвижении обвинения и решение Совета Федерации об отрешении Президента Российской Федерации от должности,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 лишении неприкосновенности Президента Российской Федерации, прекратившего исполнение своих полномочий </w:t>
      </w:r>
      <w:r w:rsidRPr="005B166C">
        <w:rPr>
          <w:rFonts w:ascii="Times New Roman" w:eastAsia="Times New Roman" w:hAnsi="Times New Roman" w:cs="Times New Roman"/>
          <w:color w:val="1E2229"/>
          <w:sz w:val="30"/>
          <w:szCs w:val="30"/>
          <w:lang w:eastAsia="ru-RU"/>
        </w:rPr>
        <w:t>, должны быть приняты двумя третями голосов от общего числа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соответственно сенаторов Российской Федерации и депутатов Государственной Думы </w:t>
      </w:r>
      <w:r w:rsidRPr="005B166C">
        <w:rPr>
          <w:rFonts w:ascii="Times New Roman" w:eastAsia="Times New Roman" w:hAnsi="Times New Roman" w:cs="Times New Roman"/>
          <w:color w:val="1E2229"/>
          <w:sz w:val="30"/>
          <w:szCs w:val="30"/>
          <w:lang w:eastAsia="ru-RU"/>
        </w:rPr>
        <w:t xml:space="preserve"> по инициативе не менее одной трети депутатов Государственной Думы и при наличии заключения </w:t>
      </w:r>
      <w:r w:rsidRPr="005B166C">
        <w:rPr>
          <w:rFonts w:ascii="Times New Roman" w:eastAsia="Times New Roman" w:hAnsi="Times New Roman" w:cs="Times New Roman"/>
          <w:color w:val="1E2229"/>
          <w:sz w:val="30"/>
          <w:szCs w:val="30"/>
          <w:lang w:eastAsia="ru-RU"/>
        </w:rPr>
        <w:lastRenderedPageBreak/>
        <w:t>специальной комиссии, образованной Государственной Думой.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Решение Совета Федерации об отрешении Президента Российской Федерации от должности,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 лишении неприкосновенности Президента Российской Федерации, прекратившего исполнение своих полномочий </w:t>
      </w:r>
      <w:r w:rsidRPr="005B166C">
        <w:rPr>
          <w:rFonts w:ascii="Times New Roman" w:eastAsia="Times New Roman" w:hAnsi="Times New Roman" w:cs="Times New Roman"/>
          <w:color w:val="1E2229"/>
          <w:sz w:val="30"/>
          <w:szCs w:val="30"/>
          <w:lang w:eastAsia="ru-RU"/>
        </w:rPr>
        <w:t>, должно быть принято не позднее чем в трехмесячный срок после выдвижения Государственной Думой обвинения против Президента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 </w:t>
      </w:r>
      <w:r w:rsidRPr="005B166C">
        <w:rPr>
          <w:rFonts w:ascii="Times New Roman" w:eastAsia="Times New Roman" w:hAnsi="Times New Roman" w:cs="Times New Roman"/>
          <w:color w:val="1E2229"/>
          <w:sz w:val="30"/>
          <w:szCs w:val="30"/>
          <w:lang w:eastAsia="ru-RU"/>
        </w:rPr>
        <w:t>. Если в этот срок решение Совета Федерации не будет принято, обвинение против Президента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 ,  Президента Российской Федерации, прекратившего исполнение своих полномочий </w:t>
      </w:r>
      <w:r w:rsidRPr="005B166C">
        <w:rPr>
          <w:rFonts w:ascii="Times New Roman" w:eastAsia="Times New Roman" w:hAnsi="Times New Roman" w:cs="Times New Roman"/>
          <w:color w:val="1E2229"/>
          <w:sz w:val="30"/>
          <w:szCs w:val="30"/>
          <w:lang w:eastAsia="ru-RU"/>
        </w:rPr>
        <w:t>, считается отклоненным.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5. Федеральное Собрание</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Федеральное Собрание состоит из двух палат — Совета Федерации и Государственной Думы.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Совет Федерации состоит из сенаторов Российской Федерации. </w:t>
      </w:r>
      <w:r w:rsidRPr="005B166C">
        <w:rPr>
          <w:rFonts w:ascii="Times New Roman" w:eastAsia="Times New Roman" w:hAnsi="Times New Roman" w:cs="Times New Roman"/>
          <w:color w:val="1E2229"/>
          <w:sz w:val="30"/>
          <w:szCs w:val="30"/>
          <w:lang w:eastAsia="ru-RU"/>
        </w:rPr>
        <w:t> В Совет Федерации входят:</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не более 30   </w:t>
      </w:r>
      <w:r w:rsidRPr="005B166C">
        <w:rPr>
          <w:rFonts w:ascii="Times New Roman" w:eastAsia="Times New Roman" w:hAnsi="Times New Roman" w:cs="Times New Roman"/>
          <w:color w:val="1E2229"/>
          <w:sz w:val="30"/>
          <w:szCs w:val="30"/>
          <w:lang w:eastAsia="ru-RU"/>
        </w:rPr>
        <w:t>представителей Российской Федерации, назначаемых Президентом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из которых не более семи могут быть назначены пожизненно.</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и ценности в иностранных банках, расположенных за пределами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7. Государственная Дума состоит из 450 депутатов.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Государственная Дума избирается сроком на пять лет.</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97</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Одно и то же лицо не может одновременно являться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сенатором Российской Федерации </w:t>
      </w:r>
      <w:r w:rsidRPr="005B166C">
        <w:rPr>
          <w:rFonts w:ascii="Times New Roman" w:eastAsia="Times New Roman" w:hAnsi="Times New Roman" w:cs="Times New Roman"/>
          <w:color w:val="1E2229"/>
          <w:sz w:val="30"/>
          <w:szCs w:val="30"/>
          <w:lang w:eastAsia="ru-RU"/>
        </w:rPr>
        <w:t>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98</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Сенаторы Российской Федерации </w:t>
      </w:r>
      <w:r w:rsidRPr="005B166C">
        <w:rPr>
          <w:rFonts w:ascii="Times New Roman" w:eastAsia="Times New Roman" w:hAnsi="Times New Roman" w:cs="Times New Roman"/>
          <w:color w:val="1E2229"/>
          <w:sz w:val="30"/>
          <w:szCs w:val="30"/>
          <w:lang w:eastAsia="ru-RU"/>
        </w:rPr>
        <w:t>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2. Вопрос о лишении неприкосновенности решается по представлению Генерального прокурора Российской </w:t>
      </w:r>
      <w:r w:rsidRPr="005B166C">
        <w:rPr>
          <w:rFonts w:ascii="Times New Roman" w:eastAsia="Times New Roman" w:hAnsi="Times New Roman" w:cs="Times New Roman"/>
          <w:color w:val="1E2229"/>
          <w:sz w:val="30"/>
          <w:szCs w:val="30"/>
          <w:lang w:eastAsia="ru-RU"/>
        </w:rPr>
        <w:lastRenderedPageBreak/>
        <w:t>Федерации соответствующей палатой Федерального Собрания.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99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Федеральное Собрание является постоянно действующим органом.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Первое заседание Государственной Думы открывает старейший по возрасту депутат.</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С момента начала работы Государственной Думы нового созыва полномочия Государственной Думы прежнего созыва прекращаются.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Совет Федерации и Государственная Дума заседают раздельно.</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Палаты могут собираться совместно для заслушивания посланий Президента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lastRenderedPageBreak/>
        <w:t>Статья 101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Каждая из палат принимает свой регламент и решает вопросы внутреннего распорядка своей деятельности.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 ведению Совета Федерации относятся: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утверждение изменения границ между субъектами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б) утверждение указа Президента Российской Федерации о введении военного положения;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утверждение указа Президента Российской Федерации о введении чрезвычайного положения;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назначение выборов Президента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отрешение Президента Российской Федерации от должности;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лишение неприкосновенности Президента Российской Федерации, прекратившего исполнение своих полномочий;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 назначение на должность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w:t>
      </w:r>
      <w:r w:rsidRPr="005B166C">
        <w:rPr>
          <w:rFonts w:ascii="Times New Roman" w:eastAsia="Times New Roman" w:hAnsi="Times New Roman" w:cs="Times New Roman"/>
          <w:color w:val="1E2229"/>
          <w:sz w:val="30"/>
          <w:szCs w:val="30"/>
          <w:lang w:eastAsia="ru-RU"/>
        </w:rPr>
        <w:t>и судей Конституционного Суда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Верховного Суда Российской Федерации, заместителей Председателя Верховного Суда Российской Федерации и судей </w:t>
      </w:r>
      <w:r w:rsidRPr="005B166C">
        <w:rPr>
          <w:rFonts w:ascii="Times New Roman" w:eastAsia="Times New Roman" w:hAnsi="Times New Roman" w:cs="Times New Roman"/>
          <w:color w:val="1E2229"/>
          <w:sz w:val="30"/>
          <w:szCs w:val="30"/>
          <w:lang w:eastAsia="ru-RU"/>
        </w:rPr>
        <w:t> Верховного Суда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Российской Федерации, прокуроров военных и других специализированных прокуратур, приравненных к прокурорам субъектов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и) назначение на должность и освобождение от должности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w:t>
      </w:r>
      <w:r w:rsidRPr="005B166C">
        <w:rPr>
          <w:rFonts w:ascii="Times New Roman" w:eastAsia="Times New Roman" w:hAnsi="Times New Roman" w:cs="Times New Roman"/>
          <w:color w:val="1E2229"/>
          <w:sz w:val="30"/>
          <w:szCs w:val="30"/>
          <w:lang w:eastAsia="ru-RU"/>
        </w:rPr>
        <w:t> Счетной палаты и половины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от общего числа аудиторов Счетной палаты по представлению Президента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Совет Федерации принимает постановления по вопросам, отнесенным к его ведению Конституцией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Постановления Совета Федерации принимаются большинством голосов от общего числа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5B166C">
        <w:rPr>
          <w:rFonts w:ascii="Times New Roman" w:eastAsia="Times New Roman" w:hAnsi="Times New Roman" w:cs="Times New Roman"/>
          <w:color w:val="1E2229"/>
          <w:sz w:val="30"/>
          <w:szCs w:val="30"/>
          <w:lang w:eastAsia="ru-RU"/>
        </w:rPr>
        <w:t>, если иной порядок принятия решений не предусмотрен Конституцией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 ведению Государственной Думы относятся: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а) утверждение по представлению Президента Российской Федерации кандидатуры Председателя Правительства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решение вопроса о доверии Правительству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назначение на должность и освобождение от должности Председателя Центрального банка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г.1) заслушивание ежегодных отчетов Центрального банка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назначение на должность и освобождение от должности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заместителя Председателя </w:t>
      </w:r>
      <w:r w:rsidRPr="005B166C">
        <w:rPr>
          <w:rFonts w:ascii="Times New Roman" w:eastAsia="Times New Roman" w:hAnsi="Times New Roman" w:cs="Times New Roman"/>
          <w:color w:val="1E2229"/>
          <w:sz w:val="30"/>
          <w:szCs w:val="30"/>
          <w:lang w:eastAsia="ru-RU"/>
        </w:rPr>
        <w:t> Счетной палаты и половины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от общего числа аудиторов Счетной палаты по представлению Президента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в иностранных банках, расположенных за пределами территории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 объявление амнистии;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з) выдвижение обвинения против Президента Российской Федерации в целях отрешения его от должности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или против Президента Российской Федерации, прекратившего исполнение своих полномочий, в целях лишения его неприкосновенности </w:t>
      </w:r>
      <w:r w:rsidRPr="005B166C">
        <w:rPr>
          <w:rFonts w:ascii="Times New Roman" w:eastAsia="Times New Roman" w:hAnsi="Times New Roman" w:cs="Times New Roman"/>
          <w:color w:val="1E2229"/>
          <w:sz w:val="30"/>
          <w:szCs w:val="30"/>
          <w:lang w:eastAsia="ru-RU"/>
        </w:rPr>
        <w:t>.</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Государственная Дума принимает постановления по вопросам, отнесенным к ее ведению Конституцией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Статья 103.1</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104</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1. Право законодательной инициативы принадлежит Президенту Российской Федерации, Совету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сенаторам Российской Федерации </w:t>
      </w:r>
      <w:r w:rsidRPr="005B166C">
        <w:rPr>
          <w:rFonts w:ascii="Times New Roman" w:eastAsia="Times New Roman" w:hAnsi="Times New Roman" w:cs="Times New Roman"/>
          <w:color w:val="1E2229"/>
          <w:sz w:val="30"/>
          <w:szCs w:val="30"/>
          <w:lang w:eastAsia="ru-RU"/>
        </w:rPr>
        <w:t>,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Законопроекты вносятся в Государственную Думу.</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Федеральные законы принимаются Государственной Думой.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3. Принятые Государственной Думой федеральные законы в течение пяти дней передаются на рассмотрение Совета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Обязательному рассмотрению в Совете Федерации подлежат принятые Государственной Думой федеральные законы по вопросам: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федерального бюджета;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федеральных налогов и сборов;</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финансового, валютного, кредитного, таможенного регулирования, денежной эмиссии;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г) ратификации и денонсации международных договоров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статуса и защиты государственной границы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войны и мира.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Президент Российской Федерации в течение четырнадцати дней подписывает федеральный закон и обнародует его.</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5B166C">
        <w:rPr>
          <w:rFonts w:ascii="Times New Roman" w:eastAsia="Times New Roman" w:hAnsi="Times New Roman" w:cs="Times New Roman"/>
          <w:color w:val="1E2229"/>
          <w:sz w:val="30"/>
          <w:szCs w:val="30"/>
          <w:lang w:eastAsia="ru-RU"/>
        </w:rPr>
        <w:t xml:space="preserve">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w:t>
      </w:r>
      <w:r w:rsidRPr="005B166C">
        <w:rPr>
          <w:rFonts w:ascii="Times New Roman" w:eastAsia="Times New Roman" w:hAnsi="Times New Roman" w:cs="Times New Roman"/>
          <w:color w:val="1E2229"/>
          <w:sz w:val="30"/>
          <w:szCs w:val="30"/>
          <w:lang w:eastAsia="ru-RU"/>
        </w:rPr>
        <w:lastRenderedPageBreak/>
        <w:t>федерального закона, срок для подписания такого закона приостанавливается на время рассмотрения запроса Конституционным Судом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Федеральные конституционные законы принимаются по вопросам, предусмотренным Конституцией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Федеральный конституционный закон считается принятым, если он одобрен большинством не менее трех четвертей голосов от общего числа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5B166C">
        <w:rPr>
          <w:rFonts w:ascii="Times New Roman" w:eastAsia="Times New Roman" w:hAnsi="Times New Roman" w:cs="Times New Roman"/>
          <w:color w:val="1E2229"/>
          <w:sz w:val="30"/>
          <w:szCs w:val="30"/>
          <w:lang w:eastAsia="ru-RU"/>
        </w:rPr>
        <w:t>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109</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4. Государственная Дума не может быть распущена с момента выдвижения ею обвинения против </w:t>
      </w:r>
      <w:r w:rsidRPr="005B166C">
        <w:rPr>
          <w:rFonts w:ascii="Times New Roman" w:eastAsia="Times New Roman" w:hAnsi="Times New Roman" w:cs="Times New Roman"/>
          <w:color w:val="1E2229"/>
          <w:sz w:val="30"/>
          <w:szCs w:val="30"/>
          <w:lang w:eastAsia="ru-RU"/>
        </w:rPr>
        <w:lastRenderedPageBreak/>
        <w:t>Президента Российской Федерации до принятия соответствующего решения Советом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6. Правительство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110</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Исполнительную власть Российской Федерации осуществляет Правительство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под общим руководством Президента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111</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Председатель Правительства Российской Федерации назначается Президентом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после утверждения его кандидатуры Государственной Думой.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Представление по </w:t>
      </w:r>
      <w:r w:rsidRPr="005B166C">
        <w:rPr>
          <w:rFonts w:ascii="Times New Roman" w:eastAsia="Times New Roman" w:hAnsi="Times New Roman" w:cs="Times New Roman"/>
          <w:color w:val="1E2229"/>
          <w:sz w:val="30"/>
          <w:szCs w:val="30"/>
          <w:lang w:eastAsia="ru-RU"/>
        </w:rPr>
        <w:t> кандидатуре Председателя Правительства Российской Федерации вносится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Государственную Думу Президентом Российской Федерации   </w:t>
      </w:r>
      <w:r w:rsidRPr="005B166C">
        <w:rPr>
          <w:rFonts w:ascii="Times New Roman" w:eastAsia="Times New Roman" w:hAnsi="Times New Roman" w:cs="Times New Roman"/>
          <w:color w:val="1E2229"/>
          <w:sz w:val="30"/>
          <w:szCs w:val="30"/>
          <w:lang w:eastAsia="ru-RU"/>
        </w:rPr>
        <w:t>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Председателя Правительства Российской Федерации  Государственной Думой  или освобождения Президентом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от должности либо отставки Председателя Правительства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представления </w:t>
      </w:r>
      <w:r w:rsidRPr="005B166C">
        <w:rPr>
          <w:rFonts w:ascii="Times New Roman" w:eastAsia="Times New Roman" w:hAnsi="Times New Roman" w:cs="Times New Roman"/>
          <w:color w:val="1E2229"/>
          <w:sz w:val="30"/>
          <w:szCs w:val="30"/>
          <w:lang w:eastAsia="ru-RU"/>
        </w:rPr>
        <w:t>.</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этом случае Президент Российской Федерации вправе распустить Государственную Думу и назначить новые выборы.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112</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Председатель Правительства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представляет Государственной Думе на утверждение   </w:t>
      </w:r>
      <w:r w:rsidRPr="005B166C">
        <w:rPr>
          <w:rFonts w:ascii="Times New Roman" w:eastAsia="Times New Roman" w:hAnsi="Times New Roman" w:cs="Times New Roman"/>
          <w:color w:val="1E2229"/>
          <w:sz w:val="30"/>
          <w:szCs w:val="30"/>
          <w:lang w:eastAsia="ru-RU"/>
        </w:rPr>
        <w:t>кандидатуры заместителей Председателя Правительства Российской Федерации и федеральных министров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5. В случае, предусмотренном частью 4 статьи 111 Конституции Российской Федерации, а также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113</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Председатель Правительства Российской Федерации в соответствии с Конституцией Российской Федерации, федеральными законами, указами,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распоряжениями, поручениями </w:t>
      </w:r>
      <w:r w:rsidRPr="005B166C">
        <w:rPr>
          <w:rFonts w:ascii="Times New Roman" w:eastAsia="Times New Roman" w:hAnsi="Times New Roman" w:cs="Times New Roman"/>
          <w:color w:val="1E2229"/>
          <w:sz w:val="30"/>
          <w:szCs w:val="30"/>
          <w:lang w:eastAsia="ru-RU"/>
        </w:rPr>
        <w:t> Президента Российской Федерации организует работу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Правительство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б) обеспечивает проведение в Российской Федерации единой финансовой, кредитной и денежной политики;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обеспечивает проведение в Российской Федерации единой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социально ориентированной </w:t>
      </w:r>
      <w:r w:rsidRPr="005B166C">
        <w:rPr>
          <w:rFonts w:ascii="Times New Roman" w:eastAsia="Times New Roman" w:hAnsi="Times New Roman" w:cs="Times New Roman"/>
          <w:color w:val="1E2229"/>
          <w:sz w:val="30"/>
          <w:szCs w:val="30"/>
          <w:lang w:eastAsia="ru-RU"/>
        </w:rPr>
        <w:t> государственной политики в области культуры, науки, образования, здравоохранения, социального обеспечения,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поддержки, укрепления и защиты семьи, сохранения традиционных семейных ценностей, а также в области охраны окружающей среды;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noBreakHyphen/>
        <w:t>либо дискриминации, создание доступной среды для инвалидов и улучшение качества их жизни;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осуществляет управление федеральной собственностью;</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е.2) осуществляет меры по поддержке добровольческой (волонтерской) деятельности;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е.3) содействует развитию предпринимательства и частной инициативы;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е.6) создает условия для развития системы экологического образования граждан, воспитания экологической культуры;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Порядок деятельности Правительства Российской Федерации определяется федеральным конституционным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lastRenderedPageBreak/>
        <w:t>Статья 115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Постановления и распоряжения Правительства Российской Федерации обязательны к исполнению 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Перед вновь избранным Президентом Российской Федерации Правительство Российской Федерации слагает свои полномочия.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Президент Российской Федерации может принять решение об отставке Правительства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 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назначает новые выборы.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Председатель Правительства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вправе </w:t>
      </w:r>
      <w:r w:rsidRPr="005B166C">
        <w:rPr>
          <w:rFonts w:ascii="Times New Roman" w:eastAsia="Times New Roman" w:hAnsi="Times New Roman" w:cs="Times New Roman"/>
          <w:color w:val="1E2229"/>
          <w:sz w:val="30"/>
          <w:szCs w:val="30"/>
          <w:lang w:eastAsia="ru-RU"/>
        </w:rPr>
        <w:t> поставить перед Государственной Думой вопрос о доверии Правительству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который подлежит рассмотрению в течение семи дней </w:t>
      </w:r>
      <w:r w:rsidRPr="005B166C">
        <w:rPr>
          <w:rFonts w:ascii="Times New Roman" w:eastAsia="Times New Roman" w:hAnsi="Times New Roman" w:cs="Times New Roman"/>
          <w:color w:val="1E2229"/>
          <w:sz w:val="30"/>
          <w:szCs w:val="30"/>
          <w:lang w:eastAsia="ru-RU"/>
        </w:rPr>
        <w:t>. Если Государственная Дума отказывает в доверии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Правительству Российской Федерации </w:t>
      </w:r>
      <w:r w:rsidRPr="005B166C">
        <w:rPr>
          <w:rFonts w:ascii="Times New Roman" w:eastAsia="Times New Roman" w:hAnsi="Times New Roman" w:cs="Times New Roman"/>
          <w:color w:val="1E2229"/>
          <w:sz w:val="30"/>
          <w:szCs w:val="30"/>
          <w:lang w:eastAsia="ru-RU"/>
        </w:rPr>
        <w:t>, Президент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 </w:t>
      </w:r>
      <w:r w:rsidRPr="005B166C">
        <w:rPr>
          <w:rFonts w:ascii="Times New Roman" w:eastAsia="Times New Roman" w:hAnsi="Times New Roman" w:cs="Times New Roman"/>
          <w:color w:val="1E2229"/>
          <w:sz w:val="30"/>
          <w:szCs w:val="30"/>
          <w:lang w:eastAsia="ru-RU"/>
        </w:rPr>
        <w:t> в течение семи дней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вправе принять </w:t>
      </w:r>
      <w:r w:rsidRPr="005B166C">
        <w:rPr>
          <w:rFonts w:ascii="Times New Roman" w:eastAsia="Times New Roman" w:hAnsi="Times New Roman" w:cs="Times New Roman"/>
          <w:color w:val="1E2229"/>
          <w:sz w:val="30"/>
          <w:szCs w:val="30"/>
          <w:lang w:eastAsia="ru-RU"/>
        </w:rPr>
        <w:t> решение об отставке Правительства Российской Федерации или о роспуске Государственной Думы и назначении новых выборов.</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об отставке Правительства Российской Федерации или о роспуске Государственной Думы и назначении новых выборов.</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в соответствии с частью 4 статьи 111 Конституции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7. Судебная власть и прокуратура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118</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Правосудие в Российской Федерации осуществляется только судом.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Судебная власть осуществляется посредством конституционного, гражданского,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арбитражного </w:t>
      </w:r>
      <w:r w:rsidRPr="005B166C">
        <w:rPr>
          <w:rFonts w:ascii="Times New Roman" w:eastAsia="Times New Roman" w:hAnsi="Times New Roman" w:cs="Times New Roman"/>
          <w:color w:val="1E2229"/>
          <w:sz w:val="30"/>
          <w:szCs w:val="30"/>
          <w:lang w:eastAsia="ru-RU"/>
        </w:rPr>
        <w:t>, административного и уголовного судопроизводства.</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Судебная система Российской Федерации устанавливается Конституцией Российской Федерации и федеральным конституционным законом.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w:t>
      </w:r>
      <w:r w:rsidRPr="005B166C">
        <w:rPr>
          <w:rFonts w:ascii="Times New Roman" w:eastAsia="Times New Roman" w:hAnsi="Times New Roman" w:cs="Times New Roman"/>
          <w:color w:val="1E2229"/>
          <w:sz w:val="30"/>
          <w:szCs w:val="30"/>
          <w:lang w:eastAsia="ru-RU"/>
        </w:rPr>
        <w:t>Создание чрезвычайных судов не допускается.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119</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5B166C">
        <w:rPr>
          <w:rFonts w:ascii="Times New Roman" w:eastAsia="Times New Roman" w:hAnsi="Times New Roman" w:cs="Times New Roman"/>
          <w:color w:val="1E2229"/>
          <w:sz w:val="30"/>
          <w:szCs w:val="30"/>
          <w:lang w:eastAsia="ru-RU"/>
        </w:rPr>
        <w:t>Федеральным законом могут быть установлены дополнительные требования к судьям судов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Судьи независимы и подчиняются только Конституции Российской Федерации и федеральному закону.</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121</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Судьи несменяемы.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122</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Судьи неприкосновенны.</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Судья не может быть привлечен к уголовной ответственности иначе как в порядке, определяемом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123</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Заочное разбирательство уголовных дел в судах не допускается, кроме случаев, предусмотренных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Судопроизводство осуществляется на основе состязательности и равноправия сторон.</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В случаях, предусмотренных федеральным законом, судопроизводство осуществляется с участием присяжных заседателей.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125</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Федерации. </w:t>
      </w:r>
      <w:r w:rsidRPr="005B166C">
        <w:rPr>
          <w:rFonts w:ascii="Times New Roman" w:eastAsia="Times New Roman" w:hAnsi="Times New Roman" w:cs="Times New Roman"/>
          <w:color w:val="1E2229"/>
          <w:sz w:val="30"/>
          <w:szCs w:val="30"/>
          <w:lang w:eastAsia="ru-RU"/>
        </w:rPr>
        <w:t>Конституционный Суд Российской Федерации состоит из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11 </w:t>
      </w:r>
      <w:r w:rsidRPr="005B166C">
        <w:rPr>
          <w:rFonts w:ascii="Times New Roman" w:eastAsia="Times New Roman" w:hAnsi="Times New Roman" w:cs="Times New Roman"/>
          <w:color w:val="1E2229"/>
          <w:sz w:val="30"/>
          <w:szCs w:val="30"/>
          <w:lang w:eastAsia="ru-RU"/>
        </w:rPr>
        <w:t> судей,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включая Председателя Конституционного Суда Российской Федерации и его заместителя.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5B166C">
        <w:rPr>
          <w:rFonts w:ascii="Times New Roman" w:eastAsia="Times New Roman" w:hAnsi="Times New Roman" w:cs="Times New Roman"/>
          <w:color w:val="1E2229"/>
          <w:sz w:val="30"/>
          <w:szCs w:val="30"/>
          <w:lang w:eastAsia="ru-RU"/>
        </w:rPr>
        <w:t>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федеральных конституционных законов </w:t>
      </w:r>
      <w:r w:rsidRPr="005B166C">
        <w:rPr>
          <w:rFonts w:ascii="Times New Roman" w:eastAsia="Times New Roman" w:hAnsi="Times New Roman" w:cs="Times New Roman"/>
          <w:color w:val="1E2229"/>
          <w:sz w:val="30"/>
          <w:szCs w:val="30"/>
          <w:lang w:eastAsia="ru-RU"/>
        </w:rPr>
        <w:t>,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w:t>
      </w:r>
      <w:r w:rsidRPr="005B166C">
        <w:rPr>
          <w:rFonts w:ascii="Times New Roman" w:eastAsia="Times New Roman" w:hAnsi="Times New Roman" w:cs="Times New Roman"/>
          <w:color w:val="1E2229"/>
          <w:sz w:val="30"/>
          <w:szCs w:val="30"/>
          <w:lang w:eastAsia="ru-RU"/>
        </w:rPr>
        <w:lastRenderedPageBreak/>
        <w:t>между органами государственной власти субъектов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г) не вступивших в силу международных договоров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Конституционный Суд Российской Федерации разрешает споры о компетенции: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между федеральными органами государственной власти;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в) между высшими государственными органами субъектов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Конституционный Суд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порядке, установленном федеральным конституционным законом, проверяет:</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а) по жалобам на нарушение конституционных прав и свобод граждан —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б) по запросам судов — конституционность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законов и иных нормативных актов, указанных в пунктах «а» и «б» части 2 настоящей статьи </w:t>
      </w:r>
      <w:r w:rsidRPr="005B166C">
        <w:rPr>
          <w:rFonts w:ascii="Times New Roman" w:eastAsia="Times New Roman" w:hAnsi="Times New Roman" w:cs="Times New Roman"/>
          <w:color w:val="1E2229"/>
          <w:sz w:val="30"/>
          <w:szCs w:val="30"/>
          <w:lang w:eastAsia="ru-RU"/>
        </w:rPr>
        <w:t>, подлежащих применению в конкретном деле.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5.1. Конституционный Суд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либо Президента Российской Федерации, прекратившего исполнение своих полномочий </w:t>
      </w:r>
      <w:r w:rsidRPr="005B166C">
        <w:rPr>
          <w:rFonts w:ascii="Times New Roman" w:eastAsia="Times New Roman" w:hAnsi="Times New Roman" w:cs="Times New Roman"/>
          <w:color w:val="1E2229"/>
          <w:sz w:val="30"/>
          <w:szCs w:val="30"/>
          <w:lang w:eastAsia="ru-RU"/>
        </w:rPr>
        <w:t>, в государственной измене или совершении иного тяжкого преступления.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8. Конституционный Суд Российской Федерации осуществляет иные полномочия, установленные федеральным конституционным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126</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Верховный Суд Российской Федерации является высшим судебным органом по гражданским делам, </w:t>
      </w:r>
      <w:r w:rsidRPr="005B166C">
        <w:rPr>
          <w:rFonts w:ascii="Times New Roman" w:eastAsia="Times New Roman" w:hAnsi="Times New Roman" w:cs="Times New Roman"/>
          <w:color w:val="1E2229"/>
          <w:sz w:val="30"/>
          <w:szCs w:val="30"/>
          <w:lang w:eastAsia="ru-RU"/>
        </w:rPr>
        <w:lastRenderedPageBreak/>
        <w:t>разрешению экономических споров, уголовным, административным и иным делам, подсудным судам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общей юрисдикции и арбитражным судам, </w:t>
      </w:r>
      <w:r w:rsidRPr="005B166C">
        <w:rPr>
          <w:rFonts w:ascii="Times New Roman" w:eastAsia="Times New Roman" w:hAnsi="Times New Roman" w:cs="Times New Roman"/>
          <w:color w:val="1E2229"/>
          <w:sz w:val="30"/>
          <w:szCs w:val="30"/>
          <w:lang w:eastAsia="ru-RU"/>
        </w:rPr>
        <w:t>образованным в соответствии с федеральным конституционным законом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w:t>
      </w:r>
      <w:r w:rsidRPr="005B166C">
        <w:rPr>
          <w:rFonts w:ascii="Times New Roman" w:eastAsia="Times New Roman" w:hAnsi="Times New Roman" w:cs="Times New Roman"/>
          <w:color w:val="1E2229"/>
          <w:sz w:val="30"/>
          <w:szCs w:val="30"/>
          <w:lang w:eastAsia="ru-RU"/>
        </w:rPr>
        <w:t>осуществляет в предусмотренных федеральным законом процессуальных формах судебный надзор за деятельностью судов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общей юрисдикции и арбитражных судов </w:t>
      </w:r>
      <w:r w:rsidRPr="005B166C">
        <w:rPr>
          <w:rFonts w:ascii="Times New Roman" w:eastAsia="Times New Roman" w:hAnsi="Times New Roman" w:cs="Times New Roman"/>
          <w:color w:val="1E2229"/>
          <w:sz w:val="30"/>
          <w:szCs w:val="30"/>
          <w:lang w:eastAsia="ru-RU"/>
        </w:rPr>
        <w:t> и дает разъяснения по вопросам судебной практики.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128</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Председатель Конституционного Суда Российской Федерации, заместитель Председателя Конституционного Суда Российской Федерации </w:t>
      </w:r>
      <w:r w:rsidRPr="005B166C">
        <w:rPr>
          <w:rFonts w:ascii="Times New Roman" w:eastAsia="Times New Roman" w:hAnsi="Times New Roman" w:cs="Times New Roman"/>
          <w:color w:val="1E2229"/>
          <w:sz w:val="30"/>
          <w:szCs w:val="30"/>
          <w:lang w:eastAsia="ru-RU"/>
        </w:rPr>
        <w:t>и судьи Конституционного Суда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Председатель Верховного Суда Российской Федерации, заместители Председателя Верховного Суда Российской Федерации и судьи </w:t>
      </w:r>
      <w:r w:rsidRPr="005B166C">
        <w:rPr>
          <w:rFonts w:ascii="Times New Roman" w:eastAsia="Times New Roman" w:hAnsi="Times New Roman" w:cs="Times New Roman"/>
          <w:color w:val="1E2229"/>
          <w:sz w:val="30"/>
          <w:szCs w:val="30"/>
          <w:lang w:eastAsia="ru-RU"/>
        </w:rPr>
        <w:t> Верховного Суда Российской Федерации назначаются Советом Федерации по представлению Президента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2.</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Председатели, заместители председателей </w:t>
      </w:r>
      <w:r w:rsidRPr="005B166C">
        <w:rPr>
          <w:rFonts w:ascii="Times New Roman" w:eastAsia="Times New Roman" w:hAnsi="Times New Roman" w:cs="Times New Roman"/>
          <w:color w:val="1E2229"/>
          <w:sz w:val="30"/>
          <w:szCs w:val="30"/>
          <w:lang w:eastAsia="ru-RU"/>
        </w:rPr>
        <w:t> и судьи других федеральных судов назначаются Президентом Российской Федерации в порядке, установленном федеральным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конституционным </w:t>
      </w:r>
      <w:r w:rsidRPr="005B166C">
        <w:rPr>
          <w:rFonts w:ascii="Times New Roman" w:eastAsia="Times New Roman" w:hAnsi="Times New Roman" w:cs="Times New Roman"/>
          <w:color w:val="1E2229"/>
          <w:sz w:val="30"/>
          <w:szCs w:val="30"/>
          <w:lang w:eastAsia="ru-RU"/>
        </w:rPr>
        <w:t>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Конституцией Российской Федерации </w:t>
      </w:r>
      <w:r w:rsidRPr="005B166C">
        <w:rPr>
          <w:rFonts w:ascii="Times New Roman" w:eastAsia="Times New Roman" w:hAnsi="Times New Roman" w:cs="Times New Roman"/>
          <w:color w:val="1E2229"/>
          <w:sz w:val="30"/>
          <w:szCs w:val="30"/>
          <w:lang w:eastAsia="ru-RU"/>
        </w:rPr>
        <w:t>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129</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w:t>
      </w:r>
      <w:r w:rsidRPr="005B166C">
        <w:rPr>
          <w:rFonts w:ascii="Times New Roman" w:eastAsia="Times New Roman" w:hAnsi="Times New Roman" w:cs="Times New Roman"/>
          <w:color w:val="1E2229"/>
          <w:sz w:val="30"/>
          <w:szCs w:val="30"/>
          <w:lang w:eastAsia="ru-RU"/>
        </w:rPr>
        <w:t>Полномочия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и функции </w:t>
      </w:r>
      <w:r w:rsidRPr="005B166C">
        <w:rPr>
          <w:rFonts w:ascii="Times New Roman" w:eastAsia="Times New Roman" w:hAnsi="Times New Roman" w:cs="Times New Roman"/>
          <w:color w:val="1E2229"/>
          <w:sz w:val="30"/>
          <w:szCs w:val="30"/>
          <w:lang w:eastAsia="ru-RU"/>
        </w:rPr>
        <w:t> прокуратуры Российской Федерации, ее организация и порядок деятельности определяются федеральным законом.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w:t>
      </w:r>
      <w:r w:rsidRPr="005B166C">
        <w:rPr>
          <w:rFonts w:ascii="Times New Roman" w:eastAsia="Times New Roman" w:hAnsi="Times New Roman" w:cs="Times New Roman"/>
          <w:color w:val="1E2229"/>
          <w:sz w:val="30"/>
          <w:szCs w:val="30"/>
          <w:lang w:eastAsia="ru-RU"/>
        </w:rP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Генеральный прокурор Российской Федерации, заместители Генерального прокурора Российской Федерации назначаются на должность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после консультаций с Советом Федерации </w:t>
      </w:r>
      <w:r w:rsidRPr="005B166C">
        <w:rPr>
          <w:rFonts w:ascii="Times New Roman" w:eastAsia="Times New Roman" w:hAnsi="Times New Roman" w:cs="Times New Roman"/>
          <w:color w:val="1E2229"/>
          <w:sz w:val="30"/>
          <w:szCs w:val="30"/>
          <w:lang w:eastAsia="ru-RU"/>
        </w:rPr>
        <w:t> и освобождаются от должности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Президентом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Прокуроры субъектов Российской Федерации,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прокуроры военных и других специализированных прокуратур, приравненные к прокурорам субъектов Российской Федерации </w:t>
      </w:r>
      <w:r w:rsidRPr="005B166C">
        <w:rPr>
          <w:rFonts w:ascii="Times New Roman" w:eastAsia="Times New Roman" w:hAnsi="Times New Roman" w:cs="Times New Roman"/>
          <w:color w:val="1E2229"/>
          <w:sz w:val="30"/>
          <w:szCs w:val="30"/>
          <w:lang w:eastAsia="ru-RU"/>
        </w:rPr>
        <w:t>, назначаются на должность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после консультаций с Советом Федерации и освобождаются от должности   </w:t>
      </w:r>
      <w:r w:rsidRPr="005B166C">
        <w:rPr>
          <w:rFonts w:ascii="Times New Roman" w:eastAsia="Times New Roman" w:hAnsi="Times New Roman" w:cs="Times New Roman"/>
          <w:color w:val="1E2229"/>
          <w:sz w:val="30"/>
          <w:szCs w:val="30"/>
          <w:lang w:eastAsia="ru-RU"/>
        </w:rPr>
        <w:t>Президентом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5. Иные прокуроры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6. 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Если иное не предусмотрено федеральным законом </w:t>
      </w:r>
      <w:r w:rsidRPr="005B166C">
        <w:rPr>
          <w:rFonts w:ascii="Times New Roman" w:eastAsia="Times New Roman" w:hAnsi="Times New Roman" w:cs="Times New Roman"/>
          <w:color w:val="1E2229"/>
          <w:sz w:val="30"/>
          <w:szCs w:val="30"/>
          <w:lang w:eastAsia="ru-RU"/>
        </w:rPr>
        <w:t>,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8. Местное самоуправление</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130</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131</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Местное самоуправление осуществляется в</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муниципальных образованиях, виды которых устанавливаются федеральным законом. Территории муниципальных образований определяются  </w:t>
      </w:r>
      <w:r w:rsidRPr="005B166C">
        <w:rPr>
          <w:rFonts w:ascii="Times New Roman" w:eastAsia="Times New Roman" w:hAnsi="Times New Roman" w:cs="Times New Roman"/>
          <w:color w:val="1E2229"/>
          <w:sz w:val="30"/>
          <w:szCs w:val="30"/>
          <w:lang w:eastAsia="ru-RU"/>
        </w:rPr>
        <w:t>с учетом исторических и иных местных традиций. Структура органов местного самоуправления определяется населением самостоятельно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соответствии с общими принципами организации местного самоуправления в Российской Федерации, установленными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порядке, установленном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132</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вводят </w:t>
      </w:r>
      <w:r w:rsidRPr="005B166C">
        <w:rPr>
          <w:rFonts w:ascii="Times New Roman" w:eastAsia="Times New Roman" w:hAnsi="Times New Roman" w:cs="Times New Roman"/>
          <w:color w:val="1E2229"/>
          <w:sz w:val="30"/>
          <w:szCs w:val="30"/>
          <w:lang w:eastAsia="ru-RU"/>
        </w:rPr>
        <w:t> местные налоги и сборы, решают иные вопросы местного значения,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а также в соответствии с федеральным законом обеспечивают в пределах своей компетенции доступность медицинской помощи.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Органы местного самоуправления могут наделяться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федеральным </w:t>
      </w:r>
      <w:r w:rsidRPr="005B166C">
        <w:rPr>
          <w:rFonts w:ascii="Times New Roman" w:eastAsia="Times New Roman" w:hAnsi="Times New Roman" w:cs="Times New Roman"/>
          <w:color w:val="1E2229"/>
          <w:sz w:val="30"/>
          <w:szCs w:val="30"/>
          <w:lang w:eastAsia="ru-RU"/>
        </w:rPr>
        <w:t> законом,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законом субъекта Российской Федерации  </w:t>
      </w:r>
      <w:r w:rsidRPr="005B166C">
        <w:rPr>
          <w:rFonts w:ascii="Times New Roman" w:eastAsia="Times New Roman" w:hAnsi="Times New Roman" w:cs="Times New Roman"/>
          <w:color w:val="1E2229"/>
          <w:sz w:val="30"/>
          <w:szCs w:val="30"/>
          <w:lang w:eastAsia="ru-RU"/>
        </w:rPr>
        <w:t>отдельными государственными полномочиями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при условии передачи </w:t>
      </w:r>
      <w:r w:rsidRPr="005B166C">
        <w:rPr>
          <w:rFonts w:ascii="Times New Roman" w:eastAsia="Times New Roman" w:hAnsi="Times New Roman" w:cs="Times New Roman"/>
          <w:color w:val="1E2229"/>
          <w:sz w:val="30"/>
          <w:szCs w:val="30"/>
          <w:lang w:eastAsia="ru-RU"/>
        </w:rPr>
        <w:t> необходимых для осуществления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таких полномочий </w:t>
      </w:r>
      <w:r w:rsidRPr="005B166C">
        <w:rPr>
          <w:rFonts w:ascii="Times New Roman" w:eastAsia="Times New Roman" w:hAnsi="Times New Roman" w:cs="Times New Roman"/>
          <w:color w:val="1E2229"/>
          <w:sz w:val="30"/>
          <w:szCs w:val="30"/>
          <w:lang w:eastAsia="ru-RU"/>
        </w:rPr>
        <w:t> материальных и финансовых средств. Реализация переданных полномочий подконтрольна государству.</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133</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Местное самоуправление в Российской Федерации гарантируется правом на судебную защиту, на компенсацию дополнительных расходов, </w:t>
      </w:r>
      <w:r w:rsidRPr="005B166C">
        <w:rPr>
          <w:rFonts w:ascii="Times New Roman" w:eastAsia="Times New Roman" w:hAnsi="Times New Roman" w:cs="Times New Roman"/>
          <w:color w:val="1E2229"/>
          <w:sz w:val="30"/>
          <w:szCs w:val="30"/>
          <w:lang w:eastAsia="ru-RU"/>
        </w:rPr>
        <w:lastRenderedPageBreak/>
        <w:t>возникших </w:t>
      </w:r>
      <w:r w:rsidRPr="005B166C">
        <w:rPr>
          <w:rFonts w:ascii="Times New Roman" w:eastAsia="Times New Roman" w:hAnsi="Times New Roman" w:cs="Times New Roman"/>
          <w:b/>
          <w:bCs/>
          <w:color w:val="1E2229"/>
          <w:sz w:val="30"/>
          <w:szCs w:val="30"/>
          <w:bdr w:val="none" w:sz="0" w:space="0" w:color="auto" w:frame="1"/>
          <w:shd w:val="clear" w:color="auto" w:fill="BCE870"/>
          <w:lang w:eastAsia="ru-RU"/>
        </w:rPr>
        <w:t> в результате выполнения органами местного самоуправления во взаимодействии с органами государственной власти публичных функций, а также </w:t>
      </w:r>
      <w:r w:rsidRPr="005B166C">
        <w:rPr>
          <w:rFonts w:ascii="Times New Roman" w:eastAsia="Times New Roman" w:hAnsi="Times New Roman" w:cs="Times New Roman"/>
          <w:color w:val="1E2229"/>
          <w:sz w:val="30"/>
          <w:szCs w:val="30"/>
          <w:lang w:eastAsia="ru-RU"/>
        </w:rPr>
        <w:t> запретом на ограничение прав местного самоуправления, установленных Конституцией Российской Федерации и федеральными законами.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Глава 9. Конституционные поправки и пересмотр конституции </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134</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135</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Положения глав 1, 2 и 9 Конституции Российской Федерации не могут быть пересмотрены Федеральным Собранием.</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136</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Статья 137</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2. В случае изменения наименования республики, края, области, города федерального значения, автономной </w:t>
      </w:r>
      <w:r w:rsidRPr="005B166C">
        <w:rPr>
          <w:rFonts w:ascii="Times New Roman" w:eastAsia="Times New Roman" w:hAnsi="Times New Roman" w:cs="Times New Roman"/>
          <w:color w:val="1E2229"/>
          <w:sz w:val="30"/>
          <w:szCs w:val="30"/>
          <w:lang w:eastAsia="ru-RU"/>
        </w:rPr>
        <w:lastRenderedPageBreak/>
        <w:t>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РАЗДЕЛ ВТОРОЙ</w:t>
      </w:r>
    </w:p>
    <w:p w:rsidR="005B166C" w:rsidRPr="005B166C" w:rsidRDefault="005B166C" w:rsidP="005B166C">
      <w:pPr>
        <w:spacing w:after="0"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bdr w:val="none" w:sz="0" w:space="0" w:color="auto" w:frame="1"/>
          <w:lang w:eastAsia="ru-RU"/>
        </w:rPr>
        <w:t>Заключительные и переходные положения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День всенародного голосования 12 декабря 1993 г. считается днем принятия Конституции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w:t>
      </w:r>
      <w:r w:rsidRPr="005B166C">
        <w:rPr>
          <w:rFonts w:ascii="Times New Roman" w:eastAsia="Times New Roman" w:hAnsi="Times New Roman" w:cs="Times New Roman"/>
          <w:color w:val="1E2229"/>
          <w:sz w:val="30"/>
          <w:szCs w:val="30"/>
          <w:lang w:eastAsia="ru-RU"/>
        </w:rPr>
        <w:lastRenderedPageBreak/>
        <w:t>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5. Суды в Российской Федерации осуществляют правосудие в соответствии с их полномочиями, установленными настоящей Конституцией.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7. Совет Федерации первого созыва и Государственная Дума первого созыва избираются сроком на два года.</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lastRenderedPageBreak/>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5B166C">
        <w:rPr>
          <w:rFonts w:ascii="Times New Roman" w:eastAsia="Times New Roman" w:hAnsi="Times New Roman" w:cs="Times New Roman"/>
          <w:color w:val="1E2229"/>
          <w:sz w:val="30"/>
          <w:szCs w:val="30"/>
          <w:lang w:eastAsia="ru-RU"/>
        </w:rPr>
        <w:t>Депутаты Совета Федерации первого созыва осуществляют свои полномочия на непостоянной основе.</w:t>
      </w:r>
    </w:p>
    <w:p w:rsidR="005B166C" w:rsidRPr="005B166C" w:rsidRDefault="005B166C" w:rsidP="005B166C">
      <w:pPr>
        <w:spacing w:after="435" w:line="450" w:lineRule="atLeast"/>
        <w:ind w:right="2010"/>
        <w:textAlignment w:val="baseline"/>
        <w:rPr>
          <w:rFonts w:ascii="Times New Roman" w:eastAsia="Times New Roman" w:hAnsi="Times New Roman" w:cs="Times New Roman"/>
          <w:color w:val="1E2229"/>
          <w:sz w:val="30"/>
          <w:szCs w:val="30"/>
          <w:lang w:eastAsia="ru-RU"/>
        </w:rPr>
      </w:pPr>
    </w:p>
    <w:p w:rsidR="00427E54" w:rsidRDefault="005B166C" w:rsidP="005B166C">
      <w:hyperlink r:id="rId5" w:history="1">
        <w:r w:rsidRPr="005B166C">
          <w:rPr>
            <w:rFonts w:ascii="Times New Roman" w:eastAsia="Times New Roman" w:hAnsi="Times New Roman" w:cs="Times New Roman"/>
            <w:color w:val="0000FF"/>
            <w:sz w:val="24"/>
            <w:szCs w:val="24"/>
            <w:bdr w:val="none" w:sz="0" w:space="0" w:color="auto" w:frame="1"/>
            <w:lang w:eastAsia="ru-RU"/>
          </w:rPr>
          <w:br/>
        </w:r>
      </w:hyperlink>
      <w:bookmarkStart w:id="0" w:name="_GoBack"/>
      <w:bookmarkEnd w:id="0"/>
    </w:p>
    <w:sectPr w:rsidR="00427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D3E"/>
    <w:multiLevelType w:val="multilevel"/>
    <w:tmpl w:val="0F7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3"/>
    <w:rsid w:val="00427E54"/>
    <w:rsid w:val="005B166C"/>
    <w:rsid w:val="008A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16236-FB28-4A4A-A31C-81927C47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166C"/>
  </w:style>
  <w:style w:type="paragraph" w:customStyle="1" w:styleId="msonormal0">
    <w:name w:val="msonormal"/>
    <w:basedOn w:val="a"/>
    <w:rsid w:val="005B1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1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66C"/>
    <w:rPr>
      <w:b/>
      <w:bCs/>
    </w:rPr>
  </w:style>
  <w:style w:type="character" w:styleId="a5">
    <w:name w:val="Hyperlink"/>
    <w:basedOn w:val="a0"/>
    <w:uiPriority w:val="99"/>
    <w:semiHidden/>
    <w:unhideWhenUsed/>
    <w:rsid w:val="005B166C"/>
    <w:rPr>
      <w:color w:val="0000FF"/>
      <w:u w:val="single"/>
    </w:rPr>
  </w:style>
  <w:style w:type="character" w:styleId="a6">
    <w:name w:val="FollowedHyperlink"/>
    <w:basedOn w:val="a0"/>
    <w:uiPriority w:val="99"/>
    <w:semiHidden/>
    <w:unhideWhenUsed/>
    <w:rsid w:val="005B16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61575">
      <w:bodyDiv w:val="1"/>
      <w:marLeft w:val="0"/>
      <w:marRight w:val="0"/>
      <w:marTop w:val="0"/>
      <w:marBottom w:val="0"/>
      <w:divBdr>
        <w:top w:val="none" w:sz="0" w:space="0" w:color="auto"/>
        <w:left w:val="none" w:sz="0" w:space="0" w:color="auto"/>
        <w:bottom w:val="none" w:sz="0" w:space="0" w:color="auto"/>
        <w:right w:val="none" w:sz="0" w:space="0" w:color="auto"/>
      </w:divBdr>
      <w:divsChild>
        <w:div w:id="772893847">
          <w:marLeft w:val="0"/>
          <w:marRight w:val="0"/>
          <w:marTop w:val="0"/>
          <w:marBottom w:val="0"/>
          <w:divBdr>
            <w:top w:val="none" w:sz="0" w:space="0" w:color="auto"/>
            <w:left w:val="none" w:sz="0" w:space="0" w:color="auto"/>
            <w:bottom w:val="none" w:sz="0" w:space="0" w:color="auto"/>
            <w:right w:val="none" w:sz="0" w:space="0" w:color="auto"/>
          </w:divBdr>
          <w:divsChild>
            <w:div w:id="346253227">
              <w:marLeft w:val="0"/>
              <w:marRight w:val="0"/>
              <w:marTop w:val="100"/>
              <w:marBottom w:val="100"/>
              <w:divBdr>
                <w:top w:val="none" w:sz="0" w:space="0" w:color="auto"/>
                <w:left w:val="none" w:sz="0" w:space="0" w:color="auto"/>
                <w:bottom w:val="none" w:sz="0" w:space="0" w:color="auto"/>
                <w:right w:val="none" w:sz="0" w:space="0" w:color="auto"/>
              </w:divBdr>
              <w:divsChild>
                <w:div w:id="10109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k.com/share.php?url=http%3A//duma.gov.ru/news/48953/&amp;title=%D0%9D%D0%BE%D0%B2%D1%8B%D0%B9%20%D1%82%D0%B5%D0%BA%D1%81%D1%82%20%D0%9A%D0%BE%D0%BD%D1%81%D1%82%D0%B8%D1%82%D1%83%D1%86%D0%B8%D0%B8%20%D0%A0%D0%A4%20%D1%81%C2%A0%D0%BF%D0%BE%D0%BF%D1%80%D0%B0%D0%B2%D0%BA%D0%B0%D0%BC%D0%B8%202020&amp;description=%D0%9F%D1%83%D0%B1%D0%BB%D0%B8%D0%BA%D1%83%D0%B5%D0%BC%20%D0%BE%D0%B1%D0%BD%D0%BE%D0%B2%D0%BB%D0%B5%D0%BD%D0%BD%D1%83%D1%8E%20%D0%B2%D0%B5%D1%80%D1%81%D0%B8%D1%8E%20%D0%9E%D1%81%D0%BD%D0%BE%D0%B2%D0%BD%D0%BE%D0%B3%D0%BE%20%D0%B7%D0%B0%D0%BA%D0%BE%D0%BD%D0%B0%20%D0%BD%D0%B0%D1%88%D0%B5%D0%B9%20%D1%81%D1%82%D1%80%D0%B0%D0%BD%D1%8B.%20%D0%92%D0%BD%D0%B5%D1%81%D0%B5%D0%BD%D0%BD%D1%8B%D0%B5%20%D0%B8%D0%B7%D0%BC%D0%B5%D0%BD%D0%B5%D0%BD%D0%B8%D1%8F%2C%20%D0%BE%D0%B4%D0%BE%D0%B1%D1%80%D0%B5%D0%BD%D0%BD%D1%8B%D0%B5%20%D0%B2%20%D1%85%D0%BE%D0%B4%D0%B5%20%D0%BE%D0%B1%D1%89%D0%B5%D1%80%D0%BE%D1%81%D1%81%D0%B8%D0%B9%D1%81%D0%BA%D0%BE%D0%B3%D0%BE%20%D0%B3%D0%BE%D0%BB%D0%BE%D1%81%D0%BE%D0%B2%D0%B0%D0%BD%D0%B8%D1%8F%2C%20%D0%B4%D0%BB%D1%8F%20%D1%83%D0%B4%D0%BE%D0%B1%D1%81%D1%82%D0%B2%D0%B0%20%D0%B2%D1%8B%D0%B4%D0%B5%D0%BB%D0%B5%D0%BD%D1%8B%20%D1%81%D0%BF%D0%B5%D1%86%D0%B8%D0%B0%D0%BB%D1%8C%D0%BD%D1%8B%D0%BC%20%D0%BC%D0%B0%D1%80%D0%BA%D0%B5%D1%80%D0%BE%D0%BC.%20%D0%9F%D0%BE%D0%BF%D1%80%D0%B0%D0%B2%D0%BA%D0%B8%20%D0%B2%D1%81%D1%82%D1%83%D0%BF%D0%B0%D1%8E%D1%82%20%D0%B2%20%D1%81%D0%B8%D0%BB%D1%83%204%20%D0%B8%D1%8E%D0%BB%D1%8F%202020%20%D0%B3%D0%BE%D0%B4%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17346</Words>
  <Characters>98878</Characters>
  <Application>Microsoft Office Word</Application>
  <DocSecurity>0</DocSecurity>
  <Lines>823</Lines>
  <Paragraphs>231</Paragraphs>
  <ScaleCrop>false</ScaleCrop>
  <Company/>
  <LinksUpToDate>false</LinksUpToDate>
  <CharactersWithSpaces>115993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Logoped1</dc:creator>
  <cp:keywords/>
  <dc:description/>
  <cp:lastModifiedBy>Logoped1</cp:lastModifiedBy>
  <cp:revision>2</cp:revision>
  <dcterms:created xsi:type="dcterms:W3CDTF">2021-04-01T11:44:00Z</dcterms:created>
  <dcterms:modified xsi:type="dcterms:W3CDTF">2021-04-01T11:44:00Z</dcterms:modified>
</cp:coreProperties>
</file>